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1CA799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4D5B596D" w:rsidR="00DD1C84" w:rsidRPr="005209E0" w:rsidRDefault="00F721C9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FF8503E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>комплекса работ</w:t>
      </w:r>
      <w:r w:rsidR="00D313C3">
        <w:rPr>
          <w:rFonts w:ascii="Times New Roman" w:hAnsi="Times New Roman" w:cs="Times New Roman"/>
          <w:bCs/>
          <w:sz w:val="28"/>
          <w:szCs w:val="28"/>
        </w:rPr>
        <w:t xml:space="preserve"> по устройству фасада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46319CE5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сельсовета». </w:t>
      </w:r>
      <w:proofErr w:type="gramStart"/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>7-ая</w:t>
      </w:r>
      <w:proofErr w:type="gramEnd"/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№14.7 по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72CCC11B" w14:textId="54798813" w:rsidR="00A16892" w:rsidRDefault="00446CD7" w:rsidP="00A1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72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 Геннадий Владимирович</w:t>
      </w:r>
      <w:r w:rsidR="00A16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6892">
        <w:rPr>
          <w:rFonts w:ascii="Times New Roman" w:hAnsi="Times New Roman" w:cs="Times New Roman"/>
          <w:sz w:val="24"/>
          <w:szCs w:val="24"/>
        </w:rPr>
        <w:t xml:space="preserve">моб. </w:t>
      </w:r>
      <w:r w:rsidR="00A16892" w:rsidRPr="008C52CF">
        <w:rPr>
          <w:rFonts w:ascii="Times New Roman" w:hAnsi="Times New Roman" w:cs="Times New Roman"/>
          <w:sz w:val="24"/>
          <w:szCs w:val="24"/>
        </w:rPr>
        <w:t>тел</w:t>
      </w:r>
      <w:r w:rsidR="00A16892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+375 (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584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1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892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A16892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1C9" w:rsidRPr="00F721C9">
        <w:rPr>
          <w:rStyle w:val="a8"/>
          <w:rFonts w:ascii="Times New Roman" w:hAnsi="Times New Roman" w:cs="Times New Roman"/>
          <w:sz w:val="24"/>
          <w:szCs w:val="24"/>
          <w:lang w:val="en-GB"/>
        </w:rPr>
        <w:t>merkulov@a-100.by</w:t>
      </w:r>
      <w:r w:rsidR="00A16892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34193034" w:rsidR="00446CD7" w:rsidRPr="00446CD7" w:rsidRDefault="00A16892" w:rsidP="00A1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+375(44)534-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71-79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446CD7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59B6486B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A16892" w:rsidRPr="00A16892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работ по устройству фасада 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</w:t>
      </w:r>
      <w:proofErr w:type="gram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7-ая</w:t>
      </w:r>
      <w:proofErr w:type="gram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№14.7 по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4FE200D8" w14:textId="4B0C6A53" w:rsidR="00F721C9" w:rsidRPr="00F721C9" w:rsidRDefault="00F721C9" w:rsidP="00F72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Многоквартирный 4-секционный жилой дом переменной этажности 8-10-8-6 этажей, с техподпольем, без чердака, Г-образной конфигурацией в плане. </w:t>
      </w:r>
    </w:p>
    <w:p w14:paraId="2C473D2E" w14:textId="3C23F8CB" w:rsidR="00F721C9" w:rsidRPr="00F721C9" w:rsidRDefault="00F721C9" w:rsidP="00F72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Конструктивная схема четырехсекционного жилого дома – каркас из панелей сборного ЖБИ. </w:t>
      </w:r>
    </w:p>
    <w:p w14:paraId="73A8A3AC" w14:textId="4402D7F7" w:rsidR="00D50A76" w:rsidRPr="00BE050E" w:rsidRDefault="00F721C9" w:rsidP="00F721C9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Класс сложности здания – К3.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A1689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17754FE4" w14:textId="2891EA4B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Полный комплекс работ по устройству фасадов жилого дома на основании предоставленной Заказчиком проектной документации: </w:t>
      </w:r>
      <w:proofErr w:type="gramStart"/>
      <w:r w:rsidRPr="00F721C9">
        <w:rPr>
          <w:rFonts w:ascii="Times New Roman" w:hAnsi="Times New Roman" w:cs="Times New Roman"/>
          <w:sz w:val="24"/>
          <w:szCs w:val="24"/>
        </w:rPr>
        <w:t>АС(</w:t>
      </w:r>
      <w:proofErr w:type="gramEnd"/>
      <w:r w:rsidRPr="00F721C9">
        <w:rPr>
          <w:rFonts w:ascii="Times New Roman" w:hAnsi="Times New Roman" w:cs="Times New Roman"/>
          <w:sz w:val="24"/>
          <w:szCs w:val="24"/>
        </w:rPr>
        <w:t>изм.1…9), УАС (изм.1…8), АС0:</w:t>
      </w:r>
    </w:p>
    <w:p w14:paraId="69DCD3D9" w14:textId="3873F38B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- Окраска фасадов (с учетом подготовки поверхностей включая заделку углублений в ж/б панелях неиспользуемых для монтажа закладных деталей).</w:t>
      </w:r>
    </w:p>
    <w:p w14:paraId="57B81627" w14:textId="77777777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Герметизация наружных фасадных стыков </w:t>
      </w:r>
    </w:p>
    <w:p w14:paraId="4C36CCB4" w14:textId="77777777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8CA491" w14:textId="5352F988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Уточненный перечень работ согласно прилож.5 - Техническое задание. </w:t>
      </w:r>
    </w:p>
    <w:p w14:paraId="75AD04A7" w14:textId="313BAEAC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lastRenderedPageBreak/>
        <w:t>Точный перечень см. Приложение №5 – Техническое задание.</w:t>
      </w:r>
    </w:p>
    <w:p w14:paraId="09987807" w14:textId="77777777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394153AC" w14:textId="77777777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1A33D0FE" w14:textId="5D6FE430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- организация строительной площадки (в </w:t>
      </w:r>
      <w:proofErr w:type="gramStart"/>
      <w:r w:rsidRPr="00F721C9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F721C9">
        <w:rPr>
          <w:rFonts w:ascii="Times New Roman" w:hAnsi="Times New Roman" w:cs="Times New Roman"/>
          <w:sz w:val="24"/>
          <w:szCs w:val="24"/>
        </w:rPr>
        <w:t xml:space="preserve"> обеспечение электроснабжением, водой, охраной, порядком и сохранностью и т.п.), видеонаблюдением.</w:t>
      </w:r>
    </w:p>
    <w:p w14:paraId="50E55C24" w14:textId="25E1AB28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- обеспечение строительной площадки необходимым инвентарём, машинами, оборудованием (в </w:t>
      </w:r>
      <w:proofErr w:type="gramStart"/>
      <w:r w:rsidRPr="00F721C9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F721C9">
        <w:rPr>
          <w:rFonts w:ascii="Times New Roman" w:hAnsi="Times New Roman" w:cs="Times New Roman"/>
          <w:sz w:val="24"/>
          <w:szCs w:val="24"/>
        </w:rPr>
        <w:t xml:space="preserve"> средствами для организации поста мойки колес)</w:t>
      </w:r>
    </w:p>
    <w:p w14:paraId="0A0CAFF1" w14:textId="77777777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23C66261" w14:textId="5A26E062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2E9E27C7" w14:textId="59A8D546" w:rsidR="00F721C9" w:rsidRPr="00F721C9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0CB750A6" w14:textId="60B35092" w:rsidR="003319B7" w:rsidRPr="00383F1A" w:rsidRDefault="00F721C9" w:rsidP="00F721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77E2F0A9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721C9" w:rsidRPr="00F721C9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F721C9" w:rsidRPr="00F721C9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F721C9" w:rsidRPr="00F721C9">
        <w:rPr>
          <w:rFonts w:ascii="Times New Roman" w:hAnsi="Times New Roman" w:cs="Times New Roman"/>
          <w:sz w:val="24"/>
          <w:szCs w:val="24"/>
        </w:rPr>
        <w:t xml:space="preserve"> с/с, д. Копище. (территория </w:t>
      </w:r>
      <w:proofErr w:type="spellStart"/>
      <w:r w:rsidR="00F721C9" w:rsidRPr="00F721C9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F721C9" w:rsidRPr="00F721C9">
        <w:rPr>
          <w:rFonts w:ascii="Times New Roman" w:hAnsi="Times New Roman" w:cs="Times New Roman"/>
          <w:sz w:val="24"/>
          <w:szCs w:val="24"/>
        </w:rPr>
        <w:t>)</w:t>
      </w:r>
      <w:r w:rsidR="00383F1A" w:rsidRPr="00383F1A">
        <w:rPr>
          <w:rFonts w:ascii="Times New Roman" w:hAnsi="Times New Roman"/>
          <w:sz w:val="24"/>
          <w:szCs w:val="24"/>
        </w:rPr>
        <w:t>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79988D45" w14:textId="77777777" w:rsidR="00F721C9" w:rsidRPr="00F721C9" w:rsidRDefault="00F721C9" w:rsidP="00F72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Начало – 15 июля 2026 г.</w:t>
      </w:r>
    </w:p>
    <w:p w14:paraId="1AF7972F" w14:textId="6C70992F" w:rsidR="004E037E" w:rsidRDefault="00F721C9" w:rsidP="00F72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Окончание – 15 октября 2026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</w:t>
      </w:r>
      <w:r w:rsidRPr="005209E0">
        <w:rPr>
          <w:rFonts w:ascii="Times New Roman" w:hAnsi="Times New Roman"/>
          <w:sz w:val="24"/>
          <w:szCs w:val="24"/>
        </w:rPr>
        <w:lastRenderedPageBreak/>
        <w:t>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442DF91A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500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6892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history="1"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471CFACD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16892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A16892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5" w:history="1"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5C849C0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D313C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D313C3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76076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210E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6892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13C3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0500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1C9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chenko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36</cp:revision>
  <cp:lastPrinted>2019-10-28T14:29:00Z</cp:lastPrinted>
  <dcterms:created xsi:type="dcterms:W3CDTF">2022-09-01T12:41:00Z</dcterms:created>
  <dcterms:modified xsi:type="dcterms:W3CDTF">2026-05-28T09:00:00Z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